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FAC" w:rsidRDefault="008C3873">
      <w:pPr>
        <w:rPr>
          <w:rFonts w:ascii="Cambria" w:hAnsi="Cambria"/>
          <w:sz w:val="24"/>
          <w:szCs w:val="24"/>
        </w:rPr>
      </w:pPr>
      <w:r w:rsidRPr="008C3873">
        <w:rPr>
          <w:rFonts w:ascii="Cambria" w:hAnsi="Cambria"/>
          <w:sz w:val="24"/>
          <w:szCs w:val="24"/>
        </w:rPr>
        <w:t xml:space="preserve">Blog/E-mail </w:t>
      </w:r>
      <w:r>
        <w:rPr>
          <w:rFonts w:ascii="Cambria" w:hAnsi="Cambria"/>
          <w:sz w:val="24"/>
          <w:szCs w:val="24"/>
        </w:rPr>
        <w:t>–</w:t>
      </w:r>
      <w:r w:rsidRPr="008C3873">
        <w:rPr>
          <w:rFonts w:ascii="Cambria" w:hAnsi="Cambria"/>
          <w:sz w:val="24"/>
          <w:szCs w:val="24"/>
        </w:rPr>
        <w:t xml:space="preserve"> B</w:t>
      </w:r>
      <w:r>
        <w:rPr>
          <w:rFonts w:ascii="Cambria" w:hAnsi="Cambria"/>
          <w:sz w:val="24"/>
          <w:szCs w:val="24"/>
        </w:rPr>
        <w:t>urnett &amp; Bradley Trunk Show (11/</w:t>
      </w:r>
      <w:r w:rsidR="002F2ED7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>/21)</w:t>
      </w:r>
    </w:p>
    <w:p w:rsidR="00C837E8" w:rsidRDefault="00C837E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are</w:t>
      </w:r>
      <w:r w:rsidR="008C3873">
        <w:rPr>
          <w:rFonts w:ascii="Cambria" w:hAnsi="Cambria"/>
          <w:sz w:val="24"/>
          <w:szCs w:val="24"/>
        </w:rPr>
        <w:t xml:space="preserve"> hosting the Burnett &amp; Bradley Trunk show </w:t>
      </w:r>
      <w:r>
        <w:rPr>
          <w:rFonts w:ascii="Cambria" w:hAnsi="Cambria"/>
          <w:sz w:val="24"/>
          <w:szCs w:val="24"/>
        </w:rPr>
        <w:t>this month</w:t>
      </w:r>
      <w:r w:rsidR="007C5430">
        <w:rPr>
          <w:rFonts w:ascii="Cambria" w:hAnsi="Cambria"/>
          <w:sz w:val="24"/>
          <w:szCs w:val="24"/>
        </w:rPr>
        <w:t xml:space="preserve">.  If you have a graduate this year these caps can be customized with the date.  Their line includes many other colors other than the ones pictured here.  Also pictured are a few of their patriotic and children’s canvases.  </w:t>
      </w:r>
      <w:bookmarkStart w:id="0" w:name="_GoBack"/>
      <w:bookmarkEnd w:id="0"/>
      <w:r w:rsidR="008C3873">
        <w:rPr>
          <w:rFonts w:ascii="Cambria" w:hAnsi="Cambria"/>
          <w:sz w:val="24"/>
          <w:szCs w:val="24"/>
        </w:rPr>
        <w:t>We are offering 20% off all trunk show canvases.</w:t>
      </w:r>
    </w:p>
    <w:p w:rsidR="008C3873" w:rsidRPr="008C3873" w:rsidRDefault="008C387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 view their full line please visit their website at </w:t>
      </w:r>
      <w:r w:rsidRPr="008C3873">
        <w:rPr>
          <w:rFonts w:ascii="Cambria" w:hAnsi="Cambria"/>
          <w:sz w:val="24"/>
          <w:szCs w:val="24"/>
        </w:rPr>
        <w:t>https://kirkandbradley.com/pages/burnett-bradley-artist-catalog</w:t>
      </w:r>
      <w:r>
        <w:rPr>
          <w:rFonts w:ascii="Cambria" w:hAnsi="Cambria"/>
          <w:sz w:val="24"/>
          <w:szCs w:val="24"/>
        </w:rPr>
        <w:t>.</w:t>
      </w:r>
    </w:p>
    <w:sectPr w:rsidR="008C3873" w:rsidRPr="008C3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73"/>
    <w:rsid w:val="002F2ED7"/>
    <w:rsid w:val="007C5430"/>
    <w:rsid w:val="00831FAC"/>
    <w:rsid w:val="008C3873"/>
    <w:rsid w:val="009305AF"/>
    <w:rsid w:val="00C8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9BF62"/>
  <w15:chartTrackingRefBased/>
  <w15:docId w15:val="{5A932400-C8F1-46FF-A716-6B49F7CE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Remus LLC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Mandelbaum</dc:creator>
  <cp:keywords/>
  <dc:description/>
  <cp:lastModifiedBy>Stephanie Mandelbaum</cp:lastModifiedBy>
  <cp:revision>3</cp:revision>
  <cp:lastPrinted>2021-10-28T15:12:00Z</cp:lastPrinted>
  <dcterms:created xsi:type="dcterms:W3CDTF">2021-10-28T15:15:00Z</dcterms:created>
  <dcterms:modified xsi:type="dcterms:W3CDTF">2021-10-28T15:18:00Z</dcterms:modified>
</cp:coreProperties>
</file>